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Y="3541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34"/>
        <w:gridCol w:w="1451"/>
        <w:gridCol w:w="566"/>
        <w:gridCol w:w="1703"/>
        <w:gridCol w:w="1647"/>
        <w:gridCol w:w="620"/>
        <w:gridCol w:w="1115"/>
        <w:gridCol w:w="1946"/>
      </w:tblGrid>
      <w:tr w:rsidR="004448B9" w:rsidRPr="00BB56C6" w:rsidTr="004448B9"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8B9" w:rsidRPr="00BB56C6" w:rsidRDefault="004448B9" w:rsidP="004448B9">
            <w:pPr>
              <w:tabs>
                <w:tab w:val="left" w:pos="2235"/>
              </w:tabs>
              <w:ind w:left="426"/>
              <w:rPr>
                <w:b/>
              </w:rPr>
            </w:pPr>
          </w:p>
          <w:p w:rsidR="004448B9" w:rsidRPr="00BB56C6" w:rsidRDefault="004448B9" w:rsidP="004448B9">
            <w:pPr>
              <w:tabs>
                <w:tab w:val="left" w:pos="2235"/>
              </w:tabs>
              <w:ind w:left="426"/>
              <w:rPr>
                <w:b/>
              </w:rPr>
            </w:pPr>
          </w:p>
          <w:p w:rsidR="004448B9" w:rsidRPr="00BB56C6" w:rsidRDefault="004448B9" w:rsidP="004448B9">
            <w:pPr>
              <w:tabs>
                <w:tab w:val="left" w:pos="2235"/>
              </w:tabs>
              <w:ind w:left="284"/>
              <w:rPr>
                <w:b/>
              </w:rPr>
            </w:pPr>
            <w:r w:rsidRPr="00BB56C6">
              <w:rPr>
                <w:b/>
                <w:color w:val="FF0000"/>
                <w:sz w:val="40"/>
              </w:rPr>
              <w:t>Name</w:t>
            </w:r>
            <w:r w:rsidRPr="00BB56C6">
              <w:rPr>
                <w:b/>
              </w:rPr>
              <w:t xml:space="preserve"> :</w:t>
            </w:r>
          </w:p>
          <w:p w:rsidR="004448B9" w:rsidRPr="00BB56C6" w:rsidRDefault="004448B9" w:rsidP="004448B9">
            <w:pPr>
              <w:tabs>
                <w:tab w:val="left" w:pos="2235"/>
              </w:tabs>
              <w:ind w:left="426"/>
              <w:rPr>
                <w:b/>
              </w:rPr>
            </w:pPr>
          </w:p>
          <w:p w:rsidR="004448B9" w:rsidRPr="00BB56C6" w:rsidRDefault="004448B9" w:rsidP="004448B9">
            <w:pPr>
              <w:tabs>
                <w:tab w:val="left" w:pos="2235"/>
              </w:tabs>
              <w:ind w:left="426"/>
              <w:rPr>
                <w:b/>
                <w:sz w:val="28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8B9" w:rsidRPr="00BB56C6" w:rsidRDefault="004448B9" w:rsidP="004448B9">
            <w:pPr>
              <w:tabs>
                <w:tab w:val="left" w:pos="2235"/>
              </w:tabs>
              <w:ind w:left="426"/>
              <w:rPr>
                <w:b/>
                <w:sz w:val="28"/>
                <w:szCs w:val="24"/>
              </w:rPr>
            </w:pPr>
            <w:r w:rsidRPr="00BB56C6">
              <w:rPr>
                <w:b/>
                <w:color w:val="FF0000"/>
                <w:sz w:val="40"/>
              </w:rPr>
              <w:t>MEG</w:t>
            </w:r>
            <w:r w:rsidRPr="00BB56C6">
              <w:rPr>
                <w:b/>
                <w:sz w:val="44"/>
              </w:rPr>
              <w:t xml:space="preserve"> </w:t>
            </w:r>
            <w:r w:rsidRPr="00BB56C6">
              <w:rPr>
                <w:b/>
              </w:rPr>
              <w:t>:</w:t>
            </w:r>
          </w:p>
        </w:tc>
      </w:tr>
      <w:tr w:rsidR="004448B9" w:rsidRPr="00BB56C6" w:rsidTr="004448B9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8B9" w:rsidRPr="00BB56C6" w:rsidRDefault="004448B9" w:rsidP="004448B9">
            <w:pPr>
              <w:tabs>
                <w:tab w:val="left" w:pos="2235"/>
              </w:tabs>
              <w:jc w:val="center"/>
              <w:rPr>
                <w:b/>
                <w:sz w:val="44"/>
                <w:szCs w:val="24"/>
              </w:rPr>
            </w:pPr>
            <w:r w:rsidRPr="00BB56C6">
              <w:rPr>
                <w:b/>
                <w:sz w:val="44"/>
              </w:rPr>
              <w:t>Total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8B9" w:rsidRPr="00BB56C6" w:rsidRDefault="004448B9" w:rsidP="004448B9">
            <w:pPr>
              <w:tabs>
                <w:tab w:val="left" w:pos="2235"/>
              </w:tabs>
              <w:ind w:left="426"/>
              <w:jc w:val="center"/>
              <w:rPr>
                <w:b/>
                <w:sz w:val="44"/>
                <w:szCs w:val="24"/>
              </w:rPr>
            </w:pPr>
            <w:r w:rsidRPr="00BB56C6">
              <w:rPr>
                <w:b/>
                <w:sz w:val="44"/>
              </w:rPr>
              <w:t xml:space="preserve">    </w:t>
            </w:r>
            <w:r>
              <w:rPr>
                <w:b/>
                <w:sz w:val="44"/>
              </w:rPr>
              <w:t>/ 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8B9" w:rsidRPr="00BB56C6" w:rsidRDefault="004448B9" w:rsidP="004448B9">
            <w:pPr>
              <w:tabs>
                <w:tab w:val="left" w:pos="2235"/>
              </w:tabs>
              <w:jc w:val="center"/>
              <w:rPr>
                <w:b/>
                <w:sz w:val="44"/>
                <w:szCs w:val="24"/>
              </w:rPr>
            </w:pPr>
            <w:r w:rsidRPr="00BB56C6">
              <w:rPr>
                <w:b/>
                <w:sz w:val="44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8B9" w:rsidRPr="00BB56C6" w:rsidRDefault="004448B9" w:rsidP="004448B9">
            <w:pPr>
              <w:tabs>
                <w:tab w:val="left" w:pos="2235"/>
              </w:tabs>
              <w:jc w:val="center"/>
              <w:rPr>
                <w:b/>
                <w:sz w:val="4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8B9" w:rsidRPr="00BB56C6" w:rsidRDefault="004448B9" w:rsidP="004448B9">
            <w:pPr>
              <w:tabs>
                <w:tab w:val="left" w:pos="2235"/>
              </w:tabs>
              <w:ind w:left="-39"/>
              <w:jc w:val="center"/>
              <w:rPr>
                <w:b/>
                <w:sz w:val="44"/>
                <w:szCs w:val="24"/>
              </w:rPr>
            </w:pPr>
            <w:r w:rsidRPr="00BB56C6">
              <w:rPr>
                <w:b/>
                <w:sz w:val="44"/>
                <w:szCs w:val="24"/>
              </w:rPr>
              <w:t xml:space="preserve">Grade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8B9" w:rsidRPr="00BB56C6" w:rsidRDefault="004448B9" w:rsidP="004448B9">
            <w:pPr>
              <w:tabs>
                <w:tab w:val="left" w:pos="2235"/>
              </w:tabs>
              <w:jc w:val="center"/>
              <w:rPr>
                <w:b/>
                <w:sz w:val="44"/>
                <w:szCs w:val="24"/>
              </w:rPr>
            </w:pPr>
          </w:p>
        </w:tc>
      </w:tr>
      <w:tr w:rsidR="004448B9" w:rsidRPr="00BB56C6" w:rsidTr="004448B9">
        <w:trPr>
          <w:trHeight w:val="38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8B9" w:rsidRPr="00BB56C6" w:rsidRDefault="004448B9" w:rsidP="004448B9">
            <w:pPr>
              <w:tabs>
                <w:tab w:val="left" w:pos="2235"/>
              </w:tabs>
              <w:ind w:left="426"/>
              <w:rPr>
                <w:b/>
                <w:sz w:val="28"/>
                <w:szCs w:val="24"/>
              </w:rPr>
            </w:pPr>
            <w:r w:rsidRPr="00BB56C6">
              <w:rPr>
                <w:b/>
                <w:sz w:val="28"/>
                <w:szCs w:val="24"/>
              </w:rPr>
              <w:t xml:space="preserve">Staff Comments : </w:t>
            </w:r>
          </w:p>
          <w:p w:rsidR="004448B9" w:rsidRPr="00BB56C6" w:rsidRDefault="004448B9" w:rsidP="004448B9">
            <w:pPr>
              <w:tabs>
                <w:tab w:val="left" w:pos="2235"/>
              </w:tabs>
              <w:rPr>
                <w:b/>
                <w:sz w:val="44"/>
                <w:szCs w:val="24"/>
              </w:rPr>
            </w:pPr>
            <w:r w:rsidRPr="00BB56C6">
              <w:rPr>
                <w:b/>
                <w:sz w:val="44"/>
                <w:szCs w:val="24"/>
              </w:rPr>
              <w:t>+</w:t>
            </w:r>
          </w:p>
          <w:p w:rsidR="004448B9" w:rsidRPr="00BB56C6" w:rsidRDefault="004448B9" w:rsidP="004448B9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  <w:p w:rsidR="004448B9" w:rsidRPr="00BB56C6" w:rsidRDefault="004448B9" w:rsidP="004448B9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  <w:p w:rsidR="004448B9" w:rsidRPr="00BB56C6" w:rsidRDefault="004448B9" w:rsidP="004448B9">
            <w:pPr>
              <w:tabs>
                <w:tab w:val="left" w:pos="2235"/>
              </w:tabs>
              <w:rPr>
                <w:b/>
                <w:sz w:val="44"/>
                <w:szCs w:val="24"/>
              </w:rPr>
            </w:pPr>
            <w:r w:rsidRPr="00BB56C6">
              <w:rPr>
                <w:b/>
                <w:sz w:val="44"/>
                <w:szCs w:val="24"/>
              </w:rPr>
              <w:t>-</w:t>
            </w:r>
          </w:p>
          <w:p w:rsidR="004448B9" w:rsidRPr="00BB56C6" w:rsidRDefault="004448B9" w:rsidP="004448B9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  <w:p w:rsidR="004448B9" w:rsidRPr="00BB56C6" w:rsidRDefault="004448B9" w:rsidP="004448B9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</w:tc>
      </w:tr>
      <w:tr w:rsidR="004448B9" w:rsidRPr="00BB56C6" w:rsidTr="004448B9">
        <w:trPr>
          <w:trHeight w:val="268"/>
        </w:trPr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8B9" w:rsidRPr="00BB56C6" w:rsidRDefault="004448B9" w:rsidP="004448B9">
            <w:pPr>
              <w:tabs>
                <w:tab w:val="left" w:pos="2235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what will I score:</w:t>
            </w:r>
          </w:p>
        </w:tc>
        <w:tc>
          <w:tcPr>
            <w:tcW w:w="355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8B9" w:rsidRPr="00BB56C6" w:rsidRDefault="004448B9" w:rsidP="004448B9">
            <w:pPr>
              <w:tabs>
                <w:tab w:val="left" w:pos="2235"/>
              </w:tabs>
              <w:rPr>
                <w:b/>
                <w:sz w:val="44"/>
                <w:szCs w:val="24"/>
              </w:rPr>
            </w:pPr>
            <w:r>
              <w:rPr>
                <w:b/>
                <w:sz w:val="28"/>
                <w:szCs w:val="24"/>
              </w:rPr>
              <w:t>Student Comments</w:t>
            </w:r>
          </w:p>
          <w:p w:rsidR="004448B9" w:rsidRPr="00BB56C6" w:rsidRDefault="004448B9" w:rsidP="004448B9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</w:tc>
      </w:tr>
      <w:tr w:rsidR="004448B9" w:rsidRPr="00BB56C6" w:rsidTr="004448B9">
        <w:trPr>
          <w:trHeight w:val="1406"/>
        </w:trPr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8B9" w:rsidRDefault="004448B9" w:rsidP="004448B9">
            <w:pPr>
              <w:tabs>
                <w:tab w:val="left" w:pos="2235"/>
              </w:tabs>
              <w:ind w:left="426"/>
              <w:rPr>
                <w:b/>
                <w:sz w:val="28"/>
                <w:szCs w:val="24"/>
              </w:rPr>
            </w:pPr>
          </w:p>
        </w:tc>
        <w:tc>
          <w:tcPr>
            <w:tcW w:w="355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8B9" w:rsidRDefault="004448B9" w:rsidP="004448B9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  <w:p w:rsidR="004448B9" w:rsidRDefault="004448B9" w:rsidP="004448B9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  <w:p w:rsidR="004448B9" w:rsidRDefault="004448B9" w:rsidP="004448B9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  <w:p w:rsidR="004448B9" w:rsidRDefault="004448B9" w:rsidP="004448B9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  <w:p w:rsidR="004448B9" w:rsidRPr="00BB56C6" w:rsidRDefault="004448B9" w:rsidP="004448B9">
            <w:pPr>
              <w:tabs>
                <w:tab w:val="left" w:pos="2235"/>
              </w:tabs>
              <w:ind w:left="426"/>
              <w:rPr>
                <w:b/>
                <w:sz w:val="44"/>
                <w:szCs w:val="24"/>
              </w:rPr>
            </w:pPr>
          </w:p>
        </w:tc>
      </w:tr>
    </w:tbl>
    <w:p w:rsidR="00163119" w:rsidRDefault="00163119">
      <w:pPr>
        <w:rPr>
          <w:rFonts w:ascii="Arial" w:hAnsi="Arial" w:cs="Arial"/>
        </w:rPr>
      </w:pPr>
    </w:p>
    <w:p w:rsidR="004448B9" w:rsidRDefault="004448B9" w:rsidP="008E48E4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ASSESSMENT 4</w:t>
      </w:r>
    </w:p>
    <w:p w:rsidR="004448B9" w:rsidRDefault="004448B9" w:rsidP="008E48E4">
      <w:pPr>
        <w:jc w:val="center"/>
        <w:rPr>
          <w:rFonts w:cs="Arial"/>
          <w:b/>
          <w:sz w:val="44"/>
          <w:szCs w:val="44"/>
        </w:rPr>
      </w:pPr>
    </w:p>
    <w:p w:rsidR="004448B9" w:rsidRDefault="004448B9" w:rsidP="008E48E4">
      <w:pPr>
        <w:jc w:val="center"/>
        <w:rPr>
          <w:rFonts w:cs="Arial"/>
          <w:b/>
          <w:sz w:val="44"/>
          <w:szCs w:val="44"/>
        </w:rPr>
      </w:pPr>
    </w:p>
    <w:p w:rsidR="00C90761" w:rsidRPr="008E48E4" w:rsidRDefault="008E48E4" w:rsidP="008E48E4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 </w:t>
      </w:r>
    </w:p>
    <w:p w:rsidR="00AA5414" w:rsidRDefault="00AA5414" w:rsidP="00AA5414">
      <w:pPr>
        <w:rPr>
          <w:rFonts w:ascii="Arial" w:hAnsi="Arial" w:cs="Arial"/>
          <w:b/>
        </w:rPr>
      </w:pPr>
      <w:r>
        <w:rPr>
          <w:rFonts w:ascii="Arial Rounded MT Bold" w:hAnsi="Arial Rounded MT Bold"/>
          <w:noProof/>
          <w:sz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E631AED" wp14:editId="6B0CE37E">
            <wp:simplePos x="0" y="0"/>
            <wp:positionH relativeFrom="column">
              <wp:posOffset>409575</wp:posOffset>
            </wp:positionH>
            <wp:positionV relativeFrom="paragraph">
              <wp:posOffset>183515</wp:posOffset>
            </wp:positionV>
            <wp:extent cx="5124450" cy="3476625"/>
            <wp:effectExtent l="0" t="0" r="0" b="9525"/>
            <wp:wrapTight wrapText="bothSides">
              <wp:wrapPolygon edited="0">
                <wp:start x="0" y="0"/>
                <wp:lineTo x="0" y="21541"/>
                <wp:lineTo x="21520" y="21541"/>
                <wp:lineTo x="21520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3" t="12481" r="-47" b="31440"/>
                    <a:stretch/>
                  </pic:blipFill>
                  <pic:spPr bwMode="auto">
                    <a:xfrm>
                      <a:off x="0" y="0"/>
                      <a:ext cx="51244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Q1</w:t>
      </w:r>
    </w:p>
    <w:p w:rsidR="00AA5414" w:rsidRDefault="00AA5414" w:rsidP="00AA5414">
      <w:pPr>
        <w:rPr>
          <w:rFonts w:ascii="Arial" w:hAnsi="Arial" w:cs="Arial"/>
          <w:b/>
        </w:rPr>
      </w:pPr>
    </w:p>
    <w:p w:rsidR="00AA5414" w:rsidRDefault="00AA5414" w:rsidP="00AA5414">
      <w:pPr>
        <w:rPr>
          <w:rFonts w:ascii="Arial" w:hAnsi="Arial" w:cs="Arial"/>
          <w:b/>
        </w:rPr>
      </w:pPr>
    </w:p>
    <w:p w:rsidR="00AA5414" w:rsidRDefault="00AA5414" w:rsidP="00AA5414">
      <w:pPr>
        <w:rPr>
          <w:rFonts w:ascii="Arial" w:hAnsi="Arial" w:cs="Arial"/>
          <w:b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AA5414" w:rsidRDefault="00AA5414" w:rsidP="00AA5414">
      <w:pPr>
        <w:rPr>
          <w:rFonts w:ascii="Arial" w:hAnsi="Arial" w:cs="Arial"/>
        </w:rPr>
      </w:pPr>
    </w:p>
    <w:p w:rsidR="00013414" w:rsidRDefault="004448B9" w:rsidP="008E48E4">
      <w:pPr>
        <w:ind w:left="8640" w:firstLine="720"/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</w:pPr>
      <w:r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 xml:space="preserve"> </w:t>
      </w:r>
      <w:r w:rsidR="00AA5414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>[3</w:t>
      </w:r>
      <w:r w:rsidR="00013414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 xml:space="preserve"> Mark</w:t>
      </w:r>
      <w:r w:rsidR="00AA5414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>s</w:t>
      </w:r>
      <w:r w:rsidR="00013414" w:rsidRPr="00013414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>]</w:t>
      </w:r>
    </w:p>
    <w:p w:rsidR="00AA5414" w:rsidRDefault="00AA5414" w:rsidP="00013414">
      <w:pPr>
        <w:jc w:val="right"/>
        <w:rPr>
          <w:rFonts w:ascii="Arial" w:hAnsi="Arial" w:cs="Arial"/>
          <w:b/>
        </w:rPr>
      </w:pPr>
    </w:p>
    <w:p w:rsidR="00AA5414" w:rsidRDefault="00C90835" w:rsidP="00AA5414">
      <w:pPr>
        <w:ind w:left="720" w:hanging="720"/>
        <w:rPr>
          <w:rFonts w:ascii="Arial" w:eastAsia="Arial" w:hAnsi="Arial" w:cs="Arial"/>
        </w:rPr>
      </w:pPr>
      <w:r w:rsidRPr="00AA5414">
        <w:rPr>
          <w:rFonts w:ascii="Arial" w:hAnsi="Arial" w:cs="Arial"/>
          <w:b/>
        </w:rPr>
        <w:t>Q2</w:t>
      </w:r>
      <w:r w:rsidRPr="00AA5414">
        <w:rPr>
          <w:rFonts w:ascii="Arial" w:hAnsi="Arial" w:cs="Arial"/>
          <w:b/>
        </w:rPr>
        <w:tab/>
      </w:r>
      <w:r w:rsidR="00AA5414" w:rsidRPr="00AA5414">
        <w:rPr>
          <w:rFonts w:ascii="Arial" w:eastAsia="Arial" w:hAnsi="Arial" w:cs="Arial"/>
        </w:rPr>
        <w:t xml:space="preserve">Using your understanding of the </w:t>
      </w:r>
      <w:r w:rsidR="00AA5414">
        <w:rPr>
          <w:rFonts w:ascii="Arial" w:eastAsia="Arial" w:hAnsi="Arial" w:cs="Arial"/>
        </w:rPr>
        <w:t>muscle fibres,</w:t>
      </w:r>
      <w:r w:rsidR="00AA5414" w:rsidRPr="00AA5414">
        <w:rPr>
          <w:rFonts w:ascii="Arial" w:eastAsia="Arial" w:hAnsi="Arial" w:cs="Arial"/>
        </w:rPr>
        <w:t xml:space="preserve"> state the recovery time ratios for slow oxidative and fast glycolytic muscle fibres.</w:t>
      </w:r>
    </w:p>
    <w:p w:rsidR="004448B9" w:rsidRPr="00AA5414" w:rsidRDefault="004448B9" w:rsidP="00AA5414">
      <w:pPr>
        <w:ind w:left="720" w:hanging="720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11F3" w:rsidRPr="004448B9" w:rsidRDefault="00AA5414" w:rsidP="004448B9">
      <w:pPr>
        <w:ind w:left="720" w:hanging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Pr="00A63553">
        <w:rPr>
          <w:rFonts w:ascii="Arial" w:hAnsi="Arial" w:cs="Arial"/>
          <w:b/>
        </w:rPr>
        <w:t>2 marks</w:t>
      </w:r>
      <w:r w:rsidR="00D711F3" w:rsidRPr="00013414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>]</w:t>
      </w:r>
    </w:p>
    <w:p w:rsidR="008E48E4" w:rsidRDefault="008E48E4" w:rsidP="00D711F3">
      <w:pPr>
        <w:rPr>
          <w:rFonts w:ascii="Arial" w:hAnsi="Arial" w:cs="Arial"/>
        </w:rPr>
      </w:pPr>
    </w:p>
    <w:p w:rsidR="00A8147E" w:rsidRDefault="00DB48CC" w:rsidP="00DB48CC">
      <w:pPr>
        <w:rPr>
          <w:rFonts w:ascii="Arial" w:hAnsi="Arial" w:cs="Arial"/>
        </w:rPr>
      </w:pPr>
      <w:r>
        <w:rPr>
          <w:rFonts w:ascii="Arial" w:hAnsi="Arial" w:cs="Arial"/>
          <w:b/>
        </w:rPr>
        <w:t>Q3</w:t>
      </w:r>
      <w:r>
        <w:rPr>
          <w:rFonts w:ascii="Arial" w:hAnsi="Arial" w:cs="Arial"/>
          <w:b/>
        </w:rPr>
        <w:tab/>
      </w:r>
      <w:r w:rsidR="00A8147E" w:rsidRPr="00A16446">
        <w:rPr>
          <w:rFonts w:ascii="Arial" w:hAnsi="Arial" w:cs="Arial"/>
        </w:rPr>
        <w:t>Which of the following is</w:t>
      </w:r>
      <w:r w:rsidR="00BF346B">
        <w:rPr>
          <w:rFonts w:ascii="Arial" w:hAnsi="Arial" w:cs="Arial"/>
        </w:rPr>
        <w:t xml:space="preserve"> a true definition of Action Potential?</w:t>
      </w:r>
    </w:p>
    <w:p w:rsidR="00C90835" w:rsidRPr="00A16446" w:rsidRDefault="00C90835" w:rsidP="00C90835">
      <w:pPr>
        <w:pStyle w:val="ListParagraph"/>
        <w:rPr>
          <w:rFonts w:ascii="Arial" w:hAnsi="Arial" w:cs="Arial"/>
        </w:rPr>
      </w:pPr>
    </w:p>
    <w:p w:rsidR="00A8147E" w:rsidRDefault="00A8147E" w:rsidP="00A8147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Put a tick (</w:t>
      </w:r>
      <w:r>
        <w:rPr>
          <w:rFonts w:ascii="MS Gothic" w:eastAsia="MS Gothic" w:hAnsi="MS Gothic" w:cs="Arial" w:hint="eastAsia"/>
          <w:b/>
        </w:rPr>
        <w:t>☑</w:t>
      </w:r>
      <w:r>
        <w:rPr>
          <w:rFonts w:ascii="Arial" w:hAnsi="Arial" w:cs="Arial"/>
          <w:b/>
        </w:rPr>
        <w:t>) in the box next to the correct answer.</w:t>
      </w:r>
    </w:p>
    <w:p w:rsidR="00A8147E" w:rsidRPr="00C90835" w:rsidRDefault="00A8147E" w:rsidP="00A8147E">
      <w:pPr>
        <w:pStyle w:val="ListParagraph"/>
        <w:rPr>
          <w:rFonts w:ascii="Arial" w:hAnsi="Arial" w:cs="Arial"/>
        </w:rPr>
      </w:pPr>
    </w:p>
    <w:p w:rsidR="00BF346B" w:rsidRPr="00BF346B" w:rsidRDefault="00BF346B" w:rsidP="00BF346B">
      <w:pPr>
        <w:pStyle w:val="ListParagraph"/>
        <w:numPr>
          <w:ilvl w:val="0"/>
          <w:numId w:val="7"/>
        </w:numPr>
        <w:rPr>
          <w:rFonts w:ascii="Arial" w:eastAsia="MS Gothic" w:hAnsi="Arial" w:cs="Arial"/>
        </w:rPr>
      </w:pPr>
      <w:r w:rsidRPr="00BF346B">
        <w:rPr>
          <w:rFonts w:ascii="Arial" w:eastAsia="MS Gothic" w:hAnsi="Arial" w:cs="Arial"/>
        </w:rPr>
        <w:t>A</w:t>
      </w:r>
      <w:r w:rsidR="00C90835" w:rsidRPr="00BF346B">
        <w:rPr>
          <w:rFonts w:ascii="Arial" w:eastAsia="MS Gothic" w:hAnsi="Arial" w:cs="Arial"/>
        </w:rPr>
        <w:t xml:space="preserve"> chemical neurotransmitter which helps to transmit nerve impulses </w:t>
      </w:r>
    </w:p>
    <w:p w:rsidR="00A8147E" w:rsidRPr="00BF346B" w:rsidRDefault="00C90835" w:rsidP="00BF346B">
      <w:pPr>
        <w:pStyle w:val="ListParagraph"/>
        <w:ind w:left="1440"/>
        <w:rPr>
          <w:rFonts w:ascii="Arial" w:hAnsi="Arial" w:cs="Arial"/>
          <w:b/>
        </w:rPr>
      </w:pPr>
      <w:proofErr w:type="gramStart"/>
      <w:r w:rsidRPr="00BF346B">
        <w:rPr>
          <w:rFonts w:ascii="Arial" w:eastAsia="MS Gothic" w:hAnsi="Arial" w:cs="Arial"/>
        </w:rPr>
        <w:t>across</w:t>
      </w:r>
      <w:proofErr w:type="gramEnd"/>
      <w:r w:rsidRPr="00BF346B">
        <w:rPr>
          <w:rFonts w:ascii="Arial" w:eastAsia="MS Gothic" w:hAnsi="Arial" w:cs="Arial"/>
        </w:rPr>
        <w:t xml:space="preserve"> the synaptic cleft</w:t>
      </w:r>
      <w:r w:rsidR="00BF346B">
        <w:rPr>
          <w:rFonts w:ascii="Arial" w:eastAsia="MS Gothic" w:hAnsi="Arial" w:cs="Arial"/>
        </w:rPr>
        <w:t>.</w:t>
      </w:r>
      <w:r w:rsidRPr="00BF346B">
        <w:rPr>
          <w:rFonts w:ascii="Arial" w:eastAsia="MS Gothic" w:hAnsi="Arial" w:cs="Arial"/>
        </w:rPr>
        <w:tab/>
      </w:r>
      <w:r w:rsidRPr="00BF346B">
        <w:rPr>
          <w:rFonts w:ascii="Arial" w:eastAsia="MS Gothic" w:hAnsi="Arial" w:cs="Arial"/>
        </w:rPr>
        <w:tab/>
      </w:r>
      <w:r w:rsidRPr="00BF346B">
        <w:rPr>
          <w:rFonts w:ascii="Arial" w:eastAsia="MS Gothic" w:hAnsi="Arial" w:cs="Arial"/>
        </w:rPr>
        <w:tab/>
      </w:r>
      <w:r w:rsidRPr="00BF346B">
        <w:rPr>
          <w:rFonts w:ascii="Arial" w:eastAsia="MS Gothic" w:hAnsi="Arial" w:cs="Arial"/>
        </w:rPr>
        <w:tab/>
      </w:r>
      <w:r w:rsidRPr="00BF346B">
        <w:rPr>
          <w:rFonts w:ascii="Arial" w:eastAsia="MS Gothic" w:hAnsi="Arial" w:cs="Arial"/>
        </w:rPr>
        <w:tab/>
      </w:r>
      <w:r w:rsidR="00BF346B">
        <w:rPr>
          <w:rFonts w:ascii="Arial" w:eastAsia="MS Gothic" w:hAnsi="Arial" w:cs="Arial"/>
        </w:rPr>
        <w:tab/>
      </w:r>
      <w:r w:rsidR="00BF346B">
        <w:rPr>
          <w:rFonts w:ascii="Arial" w:eastAsia="MS Gothic" w:hAnsi="Arial" w:cs="Arial"/>
        </w:rPr>
        <w:tab/>
      </w:r>
      <w:r w:rsidR="00BF346B">
        <w:rPr>
          <w:rFonts w:ascii="Arial" w:eastAsia="MS Gothic" w:hAnsi="Arial" w:cs="Arial"/>
        </w:rPr>
        <w:tab/>
      </w:r>
      <w:r w:rsidR="00A8147E" w:rsidRPr="00BF346B">
        <w:rPr>
          <w:rFonts w:ascii="MS Gothic" w:eastAsia="MS Gothic" w:hAnsi="MS Gothic" w:cs="Arial" w:hint="eastAsia"/>
          <w:b/>
        </w:rPr>
        <w:t>☐</w:t>
      </w:r>
    </w:p>
    <w:p w:rsidR="00A8147E" w:rsidRPr="00C90835" w:rsidRDefault="00A8147E" w:rsidP="00A8147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 w:rsidR="00BF346B" w:rsidRPr="00BF346B">
        <w:rPr>
          <w:rFonts w:ascii="Arial" w:hAnsi="Arial" w:cs="Arial"/>
        </w:rPr>
        <w:t>All muscle fibres will be contracting or none at all.</w:t>
      </w:r>
      <w:r w:rsidR="00BF346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0835" w:rsidRPr="00C90835">
        <w:rPr>
          <w:rFonts w:ascii="Arial" w:hAnsi="Arial" w:cs="Arial"/>
        </w:rPr>
        <w:tab/>
      </w:r>
      <w:r w:rsidR="00BF346B">
        <w:rPr>
          <w:rFonts w:ascii="Arial" w:hAnsi="Arial" w:cs="Arial"/>
        </w:rPr>
        <w:tab/>
      </w:r>
      <w:r w:rsidRPr="00C90835">
        <w:rPr>
          <w:rFonts w:ascii="MS Gothic" w:eastAsia="MS Gothic" w:hAnsi="MS Gothic" w:cs="Arial" w:hint="eastAsia"/>
        </w:rPr>
        <w:t>☐</w:t>
      </w:r>
    </w:p>
    <w:p w:rsidR="00BF346B" w:rsidRDefault="00A8147E" w:rsidP="00A8147E">
      <w:pPr>
        <w:pStyle w:val="ListParagraph"/>
        <w:rPr>
          <w:rFonts w:ascii="MS Gothic" w:eastAsia="MS Gothic" w:hAnsi="MS Gothic" w:cs="Arial"/>
        </w:rPr>
      </w:pPr>
      <w:r w:rsidRPr="00C90835">
        <w:rPr>
          <w:rFonts w:ascii="Arial" w:hAnsi="Arial" w:cs="Arial"/>
          <w:b/>
        </w:rPr>
        <w:t>C</w:t>
      </w:r>
      <w:r w:rsidRPr="00C90835">
        <w:rPr>
          <w:rFonts w:ascii="Arial" w:hAnsi="Arial" w:cs="Arial"/>
        </w:rPr>
        <w:t>.</w:t>
      </w:r>
      <w:r w:rsidRPr="00C90835">
        <w:rPr>
          <w:rFonts w:ascii="Arial" w:hAnsi="Arial" w:cs="Arial"/>
        </w:rPr>
        <w:tab/>
      </w:r>
      <w:r w:rsidR="00BF346B">
        <w:rPr>
          <w:rFonts w:ascii="Arial" w:hAnsi="Arial" w:cs="Arial"/>
        </w:rPr>
        <w:t>A muscle that works with the agonist muscle to produce movement</w:t>
      </w:r>
      <w:r w:rsidRPr="00C90835">
        <w:rPr>
          <w:rFonts w:ascii="Arial" w:hAnsi="Arial" w:cs="Arial"/>
        </w:rPr>
        <w:tab/>
      </w:r>
      <w:r w:rsidR="00C90835">
        <w:rPr>
          <w:rFonts w:ascii="Arial" w:hAnsi="Arial" w:cs="Arial"/>
        </w:rPr>
        <w:tab/>
      </w:r>
      <w:r w:rsidRPr="00C90835">
        <w:rPr>
          <w:rFonts w:ascii="MS Gothic" w:eastAsia="MS Gothic" w:hAnsi="MS Gothic" w:cs="Arial" w:hint="eastAsia"/>
        </w:rPr>
        <w:t>☐</w:t>
      </w:r>
    </w:p>
    <w:p w:rsidR="00BF346B" w:rsidRPr="004448B9" w:rsidRDefault="00BF346B" w:rsidP="00BF346B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Pr="004448B9">
        <w:rPr>
          <w:rFonts w:ascii="Arial" w:hAnsi="Arial" w:cs="Arial"/>
        </w:rPr>
        <w:t xml:space="preserve">The change in electrical potential associated with the passage </w:t>
      </w:r>
    </w:p>
    <w:p w:rsidR="00BF346B" w:rsidRDefault="00BF346B" w:rsidP="00BF346B">
      <w:pPr>
        <w:pStyle w:val="ListParagraph"/>
        <w:ind w:left="1440"/>
        <w:rPr>
          <w:rFonts w:ascii="MS Gothic" w:eastAsia="MS Gothic" w:hAnsi="MS Gothic" w:cs="Arial"/>
        </w:rPr>
      </w:pPr>
      <w:proofErr w:type="gramStart"/>
      <w:r w:rsidRPr="004448B9">
        <w:rPr>
          <w:rFonts w:ascii="Arial" w:hAnsi="Arial" w:cs="Arial"/>
        </w:rPr>
        <w:t>of</w:t>
      </w:r>
      <w:proofErr w:type="gramEnd"/>
      <w:r w:rsidRPr="004448B9">
        <w:rPr>
          <w:rFonts w:ascii="Arial" w:hAnsi="Arial" w:cs="Arial"/>
        </w:rPr>
        <w:t xml:space="preserve"> an impulse along the membrane of a muscle cell or nerve cell.</w:t>
      </w:r>
      <w:r w:rsidRPr="004448B9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F346B">
        <w:rPr>
          <w:rFonts w:ascii="MS Gothic" w:eastAsia="MS Gothic" w:hAnsi="MS Gothic" w:cs="Arial" w:hint="eastAsia"/>
          <w:b/>
        </w:rPr>
        <w:t>☐</w:t>
      </w:r>
      <w:r>
        <w:rPr>
          <w:rFonts w:ascii="Arial" w:hAnsi="Arial" w:cs="Arial"/>
          <w:b/>
        </w:rPr>
        <w:tab/>
      </w:r>
    </w:p>
    <w:p w:rsidR="00A8147E" w:rsidRDefault="00A8147E" w:rsidP="00BF346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[1 Mark]</w:t>
      </w:r>
    </w:p>
    <w:p w:rsidR="00BF346B" w:rsidRDefault="00BF346B" w:rsidP="00DB48CC">
      <w:pPr>
        <w:rPr>
          <w:rFonts w:ascii="Arial" w:hAnsi="Arial" w:cs="Arial"/>
          <w:b/>
        </w:rPr>
      </w:pPr>
    </w:p>
    <w:p w:rsidR="00A16446" w:rsidRDefault="00DB48CC" w:rsidP="00DB48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Q4</w:t>
      </w:r>
    </w:p>
    <w:p w:rsidR="003C7D3A" w:rsidRPr="003C7D3A" w:rsidRDefault="00A8147E" w:rsidP="003C7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3C7D3A" w:rsidRPr="003C7D3A" w:rsidRDefault="003C7D3A" w:rsidP="003C7D3A">
      <w:pPr>
        <w:numPr>
          <w:ilvl w:val="0"/>
          <w:numId w:val="8"/>
        </w:numPr>
        <w:spacing w:after="0" w:line="200" w:lineRule="exact"/>
        <w:contextualSpacing/>
        <w:rPr>
          <w:rFonts w:ascii="Arial" w:eastAsia="Arial" w:hAnsi="Arial" w:cs="Arial"/>
        </w:rPr>
      </w:pPr>
      <w:r w:rsidRPr="003C7D3A">
        <w:rPr>
          <w:rFonts w:ascii="Arial" w:eastAsia="Arial" w:hAnsi="Arial" w:cs="Arial"/>
        </w:rPr>
        <w:t xml:space="preserve">Developing movement or motor skills is important if you wish to follow a balanced, active and healthy lifestyle. </w:t>
      </w:r>
      <w:r w:rsidR="008E48E4">
        <w:rPr>
          <w:rFonts w:ascii="Arial" w:eastAsia="Arial" w:hAnsi="Arial" w:cs="Arial"/>
        </w:rPr>
        <w:t>Describe what is meant by fine</w:t>
      </w:r>
      <w:r w:rsidRPr="003C7D3A">
        <w:rPr>
          <w:rFonts w:ascii="Arial" w:eastAsia="Arial" w:hAnsi="Arial" w:cs="Arial"/>
        </w:rPr>
        <w:t xml:space="preserve">, closed, high organisation and low organisation movement skills. Use examples of motor skills </w:t>
      </w:r>
      <w:r w:rsidR="008E48E4">
        <w:rPr>
          <w:rFonts w:ascii="Arial" w:eastAsia="Arial" w:hAnsi="Arial" w:cs="Arial"/>
        </w:rPr>
        <w:t xml:space="preserve">to support your answer.      </w:t>
      </w:r>
      <w:r w:rsidR="008E48E4" w:rsidRPr="008E48E4">
        <w:rPr>
          <w:rFonts w:ascii="Arial" w:eastAsia="Arial" w:hAnsi="Arial" w:cs="Arial"/>
          <w:b/>
        </w:rPr>
        <w:t>[4</w:t>
      </w:r>
      <w:r w:rsidRPr="008E48E4">
        <w:rPr>
          <w:rFonts w:ascii="Arial" w:eastAsia="Arial" w:hAnsi="Arial" w:cs="Arial"/>
          <w:b/>
        </w:rPr>
        <w:t>marks]</w:t>
      </w:r>
    </w:p>
    <w:p w:rsidR="003C7D3A" w:rsidRPr="003C7D3A" w:rsidRDefault="003C7D3A" w:rsidP="003C7D3A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eastAsiaTheme="minorEastAsia" w:cs="Arial"/>
          <w:sz w:val="24"/>
          <w:lang w:eastAsia="en-GB"/>
        </w:rPr>
      </w:pPr>
    </w:p>
    <w:p w:rsidR="004448B9" w:rsidRPr="004448B9" w:rsidRDefault="004448B9" w:rsidP="004448B9">
      <w:pPr>
        <w:spacing w:line="48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4448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4448B9" w:rsidRPr="004448B9" w:rsidRDefault="004448B9" w:rsidP="004448B9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4448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4448B9" w:rsidRPr="004448B9" w:rsidRDefault="004448B9" w:rsidP="004448B9">
      <w:pPr>
        <w:spacing w:line="48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48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4448B9" w:rsidRPr="004448B9" w:rsidRDefault="004448B9" w:rsidP="004448B9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4448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4448B9" w:rsidRPr="004448B9" w:rsidRDefault="004448B9" w:rsidP="004448B9">
      <w:pPr>
        <w:spacing w:line="48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4448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8E48E4" w:rsidRPr="004448B9" w:rsidRDefault="004448B9" w:rsidP="004448B9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4448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8E48E4" w:rsidRDefault="008E48E4" w:rsidP="003C7D3A">
      <w:pPr>
        <w:rPr>
          <w:rFonts w:ascii="Arial" w:hAnsi="Arial" w:cs="Arial"/>
        </w:rPr>
      </w:pPr>
    </w:p>
    <w:p w:rsidR="00781752" w:rsidRPr="003C7D3A" w:rsidRDefault="00781752" w:rsidP="00781752">
      <w:pPr>
        <w:spacing w:after="0" w:line="246" w:lineRule="auto"/>
        <w:ind w:left="360" w:right="43"/>
        <w:contextualSpacing/>
        <w:rPr>
          <w:rFonts w:ascii="Arial" w:eastAsia="Arial" w:hAnsi="Arial" w:cs="Arial"/>
        </w:rPr>
      </w:pPr>
      <w:r w:rsidRPr="008E48E4">
        <w:rPr>
          <w:rFonts w:ascii="Arial" w:eastAsia="Arial" w:hAnsi="Arial" w:cs="Arial"/>
          <w:b/>
        </w:rPr>
        <w:t>Q5</w:t>
      </w:r>
      <w:r>
        <w:rPr>
          <w:rFonts w:ascii="Arial" w:eastAsia="Arial" w:hAnsi="Arial" w:cs="Arial"/>
        </w:rPr>
        <w:t xml:space="preserve"> </w:t>
      </w:r>
      <w:r w:rsidRPr="003C7D3A">
        <w:rPr>
          <w:rFonts w:ascii="Arial" w:eastAsia="Arial" w:hAnsi="Arial" w:cs="Arial"/>
        </w:rPr>
        <w:t>The learning of movement skills is divided into phases. Identify</w:t>
      </w:r>
      <w:r>
        <w:rPr>
          <w:rFonts w:ascii="Arial" w:eastAsia="Arial" w:hAnsi="Arial" w:cs="Arial"/>
        </w:rPr>
        <w:t xml:space="preserve"> the initial stage of learning</w:t>
      </w:r>
      <w:r w:rsidRPr="003C7D3A">
        <w:rPr>
          <w:rFonts w:ascii="Arial" w:eastAsia="Arial" w:hAnsi="Arial" w:cs="Arial"/>
        </w:rPr>
        <w:t>. Using p</w:t>
      </w:r>
      <w:r>
        <w:rPr>
          <w:rFonts w:ascii="Arial" w:eastAsia="Arial" w:hAnsi="Arial" w:cs="Arial"/>
        </w:rPr>
        <w:t>ractical examples, describe the</w:t>
      </w:r>
      <w:r w:rsidRPr="003C7D3A">
        <w:rPr>
          <w:rFonts w:ascii="Arial" w:eastAsia="Arial" w:hAnsi="Arial" w:cs="Arial"/>
        </w:rPr>
        <w:t xml:space="preserve"> phase.   </w:t>
      </w:r>
      <w:r w:rsidRPr="00D77E65">
        <w:rPr>
          <w:rFonts w:ascii="Arial" w:eastAsia="Arial" w:hAnsi="Arial" w:cs="Arial"/>
          <w:b/>
        </w:rPr>
        <w:t>(3 marks)</w:t>
      </w:r>
    </w:p>
    <w:p w:rsidR="003C7D3A" w:rsidRPr="003C7D3A" w:rsidRDefault="00781752" w:rsidP="00781752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eastAsiaTheme="minorEastAsia" w:cs="Times New Roman"/>
          <w:b/>
          <w:bCs/>
          <w:sz w:val="24"/>
          <w:szCs w:val="24"/>
          <w:lang w:eastAsia="en-GB"/>
        </w:rPr>
      </w:pPr>
      <w:r w:rsidRPr="003C7D3A">
        <w:rPr>
          <w:rFonts w:eastAsiaTheme="minorEastAsia" w:cs="Times New Roman"/>
          <w:b/>
          <w:bCs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4448B9" w:rsidRPr="004448B9" w:rsidRDefault="003C7D3A" w:rsidP="004448B9">
      <w:pPr>
        <w:spacing w:line="48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3C7D3A">
        <w:rPr>
          <w:rFonts w:eastAsiaTheme="minorEastAsia" w:cs="Times New Roman"/>
          <w:sz w:val="24"/>
          <w:szCs w:val="24"/>
          <w:lang w:eastAsia="en-GB"/>
        </w:rPr>
        <w:tab/>
      </w:r>
      <w:r w:rsidR="004448B9" w:rsidRPr="004448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4448B9">
        <w:rPr>
          <w:rFonts w:ascii="Arial" w:hAnsi="Arial" w:cs="Arial"/>
          <w:sz w:val="20"/>
          <w:szCs w:val="20"/>
        </w:rPr>
        <w:t>…………………………..</w:t>
      </w:r>
    </w:p>
    <w:p w:rsidR="004448B9" w:rsidRPr="004448B9" w:rsidRDefault="004448B9" w:rsidP="004448B9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4448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448B9" w:rsidRPr="004448B9" w:rsidRDefault="004448B9" w:rsidP="004448B9">
      <w:pPr>
        <w:spacing w:line="48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4448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4448B9" w:rsidRPr="004448B9" w:rsidRDefault="004448B9" w:rsidP="004448B9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4448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835" w:rsidRDefault="00C90835" w:rsidP="004448B9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ascii="Arial" w:hAnsi="Arial" w:cs="Arial"/>
        </w:rPr>
      </w:pPr>
    </w:p>
    <w:p w:rsidR="003C7D3A" w:rsidRDefault="003C7D3A" w:rsidP="003C7D3A">
      <w:pPr>
        <w:rPr>
          <w:rFonts w:ascii="Arial" w:hAnsi="Arial" w:cs="Arial"/>
        </w:rPr>
      </w:pPr>
    </w:p>
    <w:p w:rsidR="004448B9" w:rsidRDefault="004448B9" w:rsidP="003C7D3A">
      <w:pPr>
        <w:rPr>
          <w:rFonts w:ascii="Arial" w:hAnsi="Arial" w:cs="Arial"/>
        </w:rPr>
      </w:pPr>
    </w:p>
    <w:p w:rsidR="004448B9" w:rsidRDefault="004448B9" w:rsidP="003C7D3A">
      <w:pPr>
        <w:rPr>
          <w:rFonts w:ascii="Arial" w:hAnsi="Arial" w:cs="Arial"/>
        </w:rPr>
      </w:pPr>
    </w:p>
    <w:p w:rsidR="004448B9" w:rsidRDefault="004448B9" w:rsidP="003C7D3A">
      <w:pPr>
        <w:rPr>
          <w:rFonts w:ascii="Arial" w:hAnsi="Arial" w:cs="Arial"/>
        </w:rPr>
      </w:pPr>
    </w:p>
    <w:p w:rsidR="004448B9" w:rsidRPr="003C7D3A" w:rsidRDefault="004448B9" w:rsidP="003C7D3A">
      <w:pPr>
        <w:rPr>
          <w:rFonts w:ascii="Arial" w:hAnsi="Arial" w:cs="Arial"/>
        </w:rPr>
      </w:pPr>
    </w:p>
    <w:p w:rsidR="003C7D3A" w:rsidRPr="003C7D3A" w:rsidRDefault="008E48E4" w:rsidP="008E48E4">
      <w:pPr>
        <w:spacing w:after="0" w:line="246" w:lineRule="auto"/>
        <w:ind w:left="360" w:right="43"/>
        <w:contextualSpacing/>
        <w:rPr>
          <w:rFonts w:ascii="Arial" w:eastAsia="Arial" w:hAnsi="Arial" w:cs="Arial"/>
        </w:rPr>
      </w:pPr>
      <w:proofErr w:type="gramStart"/>
      <w:r w:rsidRPr="008E48E4">
        <w:rPr>
          <w:rFonts w:ascii="Arial" w:eastAsia="Arial" w:hAnsi="Arial" w:cs="Arial"/>
          <w:b/>
        </w:rPr>
        <w:t>Q6</w:t>
      </w:r>
      <w:r>
        <w:rPr>
          <w:rFonts w:ascii="Arial" w:eastAsia="Arial" w:hAnsi="Arial" w:cs="Arial"/>
        </w:rPr>
        <w:t xml:space="preserve">  </w:t>
      </w:r>
      <w:r w:rsidR="003C7D3A" w:rsidRPr="003C7D3A">
        <w:rPr>
          <w:rFonts w:ascii="Arial" w:eastAsia="Arial" w:hAnsi="Arial" w:cs="Arial"/>
        </w:rPr>
        <w:t>Practice</w:t>
      </w:r>
      <w:proofErr w:type="gramEnd"/>
      <w:r w:rsidR="003C7D3A" w:rsidRPr="003C7D3A">
        <w:rPr>
          <w:rFonts w:ascii="Arial" w:eastAsia="Arial" w:hAnsi="Arial" w:cs="Arial"/>
        </w:rPr>
        <w:t xml:space="preserve"> conditions may need to be different for each activity or skill.</w:t>
      </w:r>
    </w:p>
    <w:p w:rsidR="003C7D3A" w:rsidRPr="003C7D3A" w:rsidRDefault="003C7D3A" w:rsidP="003C7D3A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C7D3A">
        <w:rPr>
          <w:rFonts w:ascii="Arial" w:eastAsiaTheme="minorEastAsia" w:hAnsi="Arial" w:cs="Arial"/>
          <w:lang w:eastAsia="en-GB"/>
        </w:rPr>
        <w:t>(</w:t>
      </w:r>
      <w:proofErr w:type="spellStart"/>
      <w:r w:rsidRPr="003C7D3A">
        <w:rPr>
          <w:rFonts w:ascii="Arial" w:eastAsiaTheme="minorEastAsia" w:hAnsi="Arial" w:cs="Arial"/>
          <w:lang w:eastAsia="en-GB"/>
        </w:rPr>
        <w:t>i</w:t>
      </w:r>
      <w:proofErr w:type="spellEnd"/>
      <w:r w:rsidRPr="003C7D3A">
        <w:rPr>
          <w:rFonts w:ascii="Arial" w:eastAsiaTheme="minorEastAsia" w:hAnsi="Arial" w:cs="Arial"/>
          <w:lang w:eastAsia="en-GB"/>
        </w:rPr>
        <w:t>)</w:t>
      </w:r>
      <w:r w:rsidRPr="003C7D3A">
        <w:rPr>
          <w:rFonts w:ascii="Arial" w:eastAsiaTheme="minorEastAsia" w:hAnsi="Arial" w:cs="Arial"/>
          <w:lang w:eastAsia="en-GB"/>
        </w:rPr>
        <w:tab/>
        <w:t>What is variability of practice?    [2 marks]</w:t>
      </w:r>
    </w:p>
    <w:p w:rsidR="003C7D3A" w:rsidRPr="003C7D3A" w:rsidRDefault="003C7D3A" w:rsidP="003C7D3A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C7D3A">
        <w:rPr>
          <w:rFonts w:ascii="Arial" w:eastAsiaTheme="minorEastAsia" w:hAnsi="Arial" w:cs="Arial"/>
          <w:lang w:eastAsia="en-GB"/>
        </w:rPr>
        <w:t xml:space="preserve"> (ii)</w:t>
      </w:r>
      <w:r w:rsidRPr="003C7D3A">
        <w:rPr>
          <w:rFonts w:ascii="Arial" w:eastAsiaTheme="minorEastAsia" w:hAnsi="Arial" w:cs="Arial"/>
          <w:lang w:eastAsia="en-GB"/>
        </w:rPr>
        <w:tab/>
        <w:t>Describe massed practice.   (2 marks)</w:t>
      </w:r>
    </w:p>
    <w:p w:rsidR="003C7D3A" w:rsidRPr="003C7D3A" w:rsidRDefault="003C7D3A" w:rsidP="003C7D3A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C7D3A">
        <w:rPr>
          <w:rFonts w:ascii="Arial" w:eastAsiaTheme="minorEastAsia" w:hAnsi="Arial" w:cs="Arial"/>
          <w:lang w:eastAsia="en-GB"/>
        </w:rPr>
        <w:t>(iii)</w:t>
      </w:r>
      <w:r w:rsidRPr="003C7D3A">
        <w:rPr>
          <w:rFonts w:ascii="Arial" w:eastAsiaTheme="minorEastAsia" w:hAnsi="Arial" w:cs="Arial"/>
          <w:lang w:eastAsia="en-GB"/>
        </w:rPr>
        <w:tab/>
        <w:t>Give the advantages of using distributed practice with a sports performer.  (2 marks)</w:t>
      </w:r>
    </w:p>
    <w:p w:rsidR="00C90835" w:rsidRDefault="00C90835" w:rsidP="003C7D3A">
      <w:pPr>
        <w:rPr>
          <w:rFonts w:ascii="Arial" w:hAnsi="Arial" w:cs="Arial"/>
        </w:rPr>
      </w:pPr>
    </w:p>
    <w:p w:rsidR="005E6402" w:rsidRDefault="00C90835" w:rsidP="001E46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B48CC">
        <w:rPr>
          <w:rFonts w:ascii="Arial" w:hAnsi="Arial" w:cs="Arial"/>
          <w:b/>
        </w:rPr>
        <w:t>6</w:t>
      </w:r>
      <w:r w:rsidRPr="005E6402">
        <w:rPr>
          <w:rFonts w:ascii="Arial" w:hAnsi="Arial" w:cs="Arial"/>
          <w:b/>
        </w:rPr>
        <w:t xml:space="preserve"> </w:t>
      </w:r>
      <w:r w:rsidR="005E6402" w:rsidRPr="005E6402">
        <w:rPr>
          <w:rFonts w:ascii="Arial" w:hAnsi="Arial" w:cs="Arial"/>
          <w:b/>
        </w:rPr>
        <w:t>Marks</w:t>
      </w:r>
      <w:r w:rsidR="005E6402">
        <w:rPr>
          <w:rFonts w:ascii="Arial" w:hAnsi="Arial" w:cs="Arial"/>
        </w:rPr>
        <w:t>]</w:t>
      </w:r>
    </w:p>
    <w:p w:rsidR="004448B9" w:rsidRPr="004448B9" w:rsidRDefault="004448B9" w:rsidP="004448B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448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448B9" w:rsidRPr="004448B9" w:rsidRDefault="004448B9" w:rsidP="004448B9">
      <w:pPr>
        <w:spacing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4448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4448B9" w:rsidRPr="004448B9" w:rsidRDefault="004448B9" w:rsidP="004448B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448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835" w:rsidRDefault="00C90835" w:rsidP="008E48E4">
      <w:pPr>
        <w:rPr>
          <w:rFonts w:ascii="Arial" w:hAnsi="Arial" w:cs="Arial"/>
        </w:rPr>
      </w:pPr>
    </w:p>
    <w:p w:rsidR="008E48E4" w:rsidRPr="004448B9" w:rsidRDefault="008E48E4" w:rsidP="008E48E4">
      <w:pPr>
        <w:numPr>
          <w:ilvl w:val="0"/>
          <w:numId w:val="11"/>
        </w:numPr>
        <w:spacing w:before="17" w:beforeAutospacing="1" w:after="0" w:line="240" w:lineRule="auto"/>
        <w:ind w:right="-20"/>
        <w:contextualSpacing/>
        <w:rPr>
          <w:rFonts w:eastAsia="Times New Roman" w:cs="Times New Roman"/>
          <w:bCs/>
          <w:color w:val="000000" w:themeColor="text1"/>
          <w:shd w:val="clear" w:color="auto" w:fill="BFBFBF" w:themeFill="background1" w:themeFillShade="BF"/>
          <w:lang w:val="en-US"/>
        </w:rPr>
      </w:pPr>
      <w:r w:rsidRPr="008E48E4">
        <w:rPr>
          <w:rFonts w:eastAsia="Times New Roman" w:cs="Times New Roman"/>
          <w:bCs/>
          <w:color w:val="000000" w:themeColor="text1"/>
          <w:shd w:val="clear" w:color="auto" w:fill="BFBFBF" w:themeFill="background1" w:themeFillShade="BF"/>
          <w:lang w:val="en-US"/>
        </w:rPr>
        <w:t>Cognitive theories of learning related to the work of the Gestaltists explain how we learn movement skills.  Describe some of the key terms of cognitive theories of learning from Fig. 4 below</w:t>
      </w:r>
      <w:r w:rsidRPr="008E48E4">
        <w:rPr>
          <w:rFonts w:eastAsia="Times New Roman" w:cs="Times New Roman"/>
          <w:b/>
          <w:bCs/>
          <w:color w:val="000000" w:themeColor="text1"/>
          <w:shd w:val="clear" w:color="auto" w:fill="BFBFBF" w:themeFill="background1" w:themeFillShade="BF"/>
          <w:lang w:val="en-US"/>
        </w:rPr>
        <w:t>.      (4 marks)</w:t>
      </w:r>
    </w:p>
    <w:p w:rsidR="004448B9" w:rsidRPr="008E48E4" w:rsidRDefault="004448B9" w:rsidP="004448B9">
      <w:pPr>
        <w:spacing w:before="17" w:beforeAutospacing="1" w:after="0" w:line="240" w:lineRule="auto"/>
        <w:ind w:left="502" w:right="-20"/>
        <w:contextualSpacing/>
        <w:rPr>
          <w:rFonts w:eastAsia="Times New Roman" w:cs="Times New Roman"/>
          <w:bCs/>
          <w:color w:val="000000" w:themeColor="text1"/>
          <w:shd w:val="clear" w:color="auto" w:fill="BFBFBF" w:themeFill="background1" w:themeFillShade="BF"/>
          <w:lang w:val="en-US"/>
        </w:rPr>
      </w:pPr>
    </w:p>
    <w:p w:rsidR="008E48E4" w:rsidRPr="008E48E4" w:rsidRDefault="004448B9" w:rsidP="004448B9">
      <w:pPr>
        <w:spacing w:before="100" w:beforeAutospacing="1" w:after="240" w:line="480" w:lineRule="auto"/>
        <w:rPr>
          <w:rFonts w:eastAsia="Times New Roman" w:cs="Times New Roman"/>
          <w:b/>
          <w:bCs/>
          <w:sz w:val="32"/>
          <w:szCs w:val="24"/>
          <w:lang w:val="en-US" w:eastAsia="en-GB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8E4" w:rsidRDefault="008E48E4" w:rsidP="008E48E4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8E48E4">
        <w:rPr>
          <w:rFonts w:eastAsia="Times New Roman" w:cs="Times New Roman"/>
          <w:sz w:val="24"/>
          <w:szCs w:val="24"/>
          <w:lang w:val="en-US" w:eastAsia="en-GB"/>
        </w:rPr>
        <w:t xml:space="preserve"> </w:t>
      </w:r>
    </w:p>
    <w:p w:rsidR="004448B9" w:rsidRDefault="004448B9" w:rsidP="008E48E4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:rsidR="004448B9" w:rsidRPr="008E48E4" w:rsidRDefault="004448B9" w:rsidP="008E48E4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:rsidR="00F07E1A" w:rsidRPr="008E48E4" w:rsidRDefault="008E48E4" w:rsidP="00DB48C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48E4">
        <w:rPr>
          <w:rFonts w:ascii="Arial" w:hAnsi="Arial" w:cs="Arial"/>
          <w:b/>
        </w:rPr>
        <w:tab/>
        <w:t>(4marks)</w:t>
      </w:r>
    </w:p>
    <w:p w:rsidR="00F07E1A" w:rsidRDefault="00F07E1A" w:rsidP="00DB48CC">
      <w:pPr>
        <w:rPr>
          <w:rFonts w:ascii="Arial" w:hAnsi="Arial" w:cs="Arial"/>
        </w:rPr>
      </w:pPr>
    </w:p>
    <w:p w:rsidR="00F07E1A" w:rsidRDefault="00F07E1A" w:rsidP="00DB48CC">
      <w:pPr>
        <w:rPr>
          <w:rFonts w:ascii="Arial" w:hAnsi="Arial" w:cs="Arial"/>
        </w:rPr>
      </w:pPr>
    </w:p>
    <w:p w:rsidR="00F07E1A" w:rsidRDefault="00F07E1A" w:rsidP="00DB48CC">
      <w:pPr>
        <w:rPr>
          <w:rFonts w:ascii="Arial" w:hAnsi="Arial" w:cs="Arial"/>
        </w:rPr>
      </w:pPr>
    </w:p>
    <w:p w:rsidR="001A0118" w:rsidRPr="004448B9" w:rsidRDefault="001A0118" w:rsidP="004448B9">
      <w:pPr>
        <w:rPr>
          <w:rFonts w:ascii="Arial" w:hAnsi="Arial" w:cs="Arial"/>
        </w:rPr>
      </w:pPr>
    </w:p>
    <w:sectPr w:rsidR="001A0118" w:rsidRPr="004448B9" w:rsidSect="000A2F5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E4" w:rsidRDefault="008E48E4" w:rsidP="00870467">
      <w:pPr>
        <w:spacing w:after="0" w:line="240" w:lineRule="auto"/>
      </w:pPr>
      <w:r>
        <w:separator/>
      </w:r>
    </w:p>
  </w:endnote>
  <w:endnote w:type="continuationSeparator" w:id="0">
    <w:p w:rsidR="008E48E4" w:rsidRDefault="008E48E4" w:rsidP="0087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E4" w:rsidRDefault="008E48E4" w:rsidP="00870467">
      <w:pPr>
        <w:spacing w:after="0" w:line="240" w:lineRule="auto"/>
      </w:pPr>
      <w:r>
        <w:separator/>
      </w:r>
    </w:p>
  </w:footnote>
  <w:footnote w:type="continuationSeparator" w:id="0">
    <w:p w:rsidR="008E48E4" w:rsidRDefault="008E48E4" w:rsidP="0087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4" w:rsidRPr="00C90761" w:rsidRDefault="008E48E4" w:rsidP="00A8147E">
    <w:pPr>
      <w:pStyle w:val="Header"/>
      <w:rPr>
        <w:b/>
      </w:rPr>
    </w:pPr>
    <w:r>
      <w:rPr>
        <w:noProof/>
        <w:lang w:eastAsia="en-GB"/>
      </w:rPr>
      <w:drawing>
        <wp:inline distT="0" distB="0" distL="0" distR="0" wp14:anchorId="3E67D83D" wp14:editId="30DF6045">
          <wp:extent cx="2990850" cy="71880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67" cy="72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A-Level PE</w:t>
    </w:r>
    <w:r w:rsidRPr="00870467">
      <w:t xml:space="preserve"> </w:t>
    </w:r>
    <w:proofErr w:type="spellStart"/>
    <w:r w:rsidRPr="00870467">
      <w:t>PE</w:t>
    </w:r>
    <w:proofErr w:type="spellEnd"/>
    <w:r w:rsidRPr="00870467">
      <w:t xml:space="preserve"> Mini Assessment:</w:t>
    </w:r>
    <w:r>
      <w:rPr>
        <w:b/>
      </w:rPr>
      <w:t xml:space="preserve"> FRI 14</w:t>
    </w:r>
    <w:r w:rsidRPr="00F07E1A">
      <w:rPr>
        <w:b/>
        <w:vertAlign w:val="superscript"/>
      </w:rPr>
      <w:t>th</w:t>
    </w:r>
    <w:r>
      <w:rPr>
        <w:b/>
      </w:rPr>
      <w:t xml:space="preserve"> Oct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138"/>
    <w:multiLevelType w:val="hybridMultilevel"/>
    <w:tmpl w:val="C738217A"/>
    <w:lvl w:ilvl="0" w:tplc="FA041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D7B87"/>
    <w:multiLevelType w:val="hybridMultilevel"/>
    <w:tmpl w:val="CD329B9E"/>
    <w:lvl w:ilvl="0" w:tplc="AD842E0C">
      <w:start w:val="1"/>
      <w:numFmt w:val="upperLetter"/>
      <w:lvlText w:val="%1."/>
      <w:lvlJc w:val="left"/>
      <w:pPr>
        <w:ind w:left="288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03704"/>
    <w:multiLevelType w:val="hybridMultilevel"/>
    <w:tmpl w:val="6422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6EDF"/>
    <w:multiLevelType w:val="hybridMultilevel"/>
    <w:tmpl w:val="8D1CFB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73E5"/>
    <w:multiLevelType w:val="hybridMultilevel"/>
    <w:tmpl w:val="C16E3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914822"/>
    <w:multiLevelType w:val="hybridMultilevel"/>
    <w:tmpl w:val="62D29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22DD7"/>
    <w:multiLevelType w:val="hybridMultilevel"/>
    <w:tmpl w:val="62D29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E3B59"/>
    <w:multiLevelType w:val="hybridMultilevel"/>
    <w:tmpl w:val="B5D6648C"/>
    <w:lvl w:ilvl="0" w:tplc="3530FDD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29271A"/>
    <w:multiLevelType w:val="hybridMultilevel"/>
    <w:tmpl w:val="38B866C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79E0"/>
    <w:multiLevelType w:val="hybridMultilevel"/>
    <w:tmpl w:val="C9E884F6"/>
    <w:lvl w:ilvl="0" w:tplc="46EC57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601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638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6DB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BE36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06F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3E2A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645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9C9F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9FA4286"/>
    <w:multiLevelType w:val="hybridMultilevel"/>
    <w:tmpl w:val="D2407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7"/>
    <w:rsid w:val="00013414"/>
    <w:rsid w:val="00021D1B"/>
    <w:rsid w:val="000A2F52"/>
    <w:rsid w:val="00163119"/>
    <w:rsid w:val="001A0118"/>
    <w:rsid w:val="001E466D"/>
    <w:rsid w:val="002B3B94"/>
    <w:rsid w:val="003C7D3A"/>
    <w:rsid w:val="00415051"/>
    <w:rsid w:val="004368AD"/>
    <w:rsid w:val="004448B9"/>
    <w:rsid w:val="005E6402"/>
    <w:rsid w:val="00781752"/>
    <w:rsid w:val="00783754"/>
    <w:rsid w:val="00803EFB"/>
    <w:rsid w:val="00870467"/>
    <w:rsid w:val="008954AC"/>
    <w:rsid w:val="008E48E4"/>
    <w:rsid w:val="008F3AAA"/>
    <w:rsid w:val="009452C7"/>
    <w:rsid w:val="00A16446"/>
    <w:rsid w:val="00A206DB"/>
    <w:rsid w:val="00A8147E"/>
    <w:rsid w:val="00AA5414"/>
    <w:rsid w:val="00BF346B"/>
    <w:rsid w:val="00C90761"/>
    <w:rsid w:val="00C90835"/>
    <w:rsid w:val="00C91C82"/>
    <w:rsid w:val="00CB7850"/>
    <w:rsid w:val="00D711F3"/>
    <w:rsid w:val="00D77E65"/>
    <w:rsid w:val="00DA5D8D"/>
    <w:rsid w:val="00DB48CC"/>
    <w:rsid w:val="00F07E1A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67"/>
  </w:style>
  <w:style w:type="paragraph" w:styleId="Footer">
    <w:name w:val="footer"/>
    <w:basedOn w:val="Normal"/>
    <w:link w:val="Foot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67"/>
  </w:style>
  <w:style w:type="paragraph" w:styleId="BalloonText">
    <w:name w:val="Balloon Text"/>
    <w:basedOn w:val="Normal"/>
    <w:link w:val="BalloonTextChar"/>
    <w:uiPriority w:val="99"/>
    <w:semiHidden/>
    <w:unhideWhenUsed/>
    <w:rsid w:val="0087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C7"/>
    <w:pPr>
      <w:ind w:left="720"/>
      <w:contextualSpacing/>
    </w:pPr>
  </w:style>
  <w:style w:type="paragraph" w:customStyle="1" w:styleId="Default">
    <w:name w:val="Default"/>
    <w:rsid w:val="00BF346B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F346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F346B"/>
    <w:rPr>
      <w:rFonts w:cs="Myriad Pro Light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4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67"/>
  </w:style>
  <w:style w:type="paragraph" w:styleId="Footer">
    <w:name w:val="footer"/>
    <w:basedOn w:val="Normal"/>
    <w:link w:val="FooterChar"/>
    <w:uiPriority w:val="99"/>
    <w:unhideWhenUsed/>
    <w:rsid w:val="0087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67"/>
  </w:style>
  <w:style w:type="paragraph" w:styleId="BalloonText">
    <w:name w:val="Balloon Text"/>
    <w:basedOn w:val="Normal"/>
    <w:link w:val="BalloonTextChar"/>
    <w:uiPriority w:val="99"/>
    <w:semiHidden/>
    <w:unhideWhenUsed/>
    <w:rsid w:val="0087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C7"/>
    <w:pPr>
      <w:ind w:left="720"/>
      <w:contextualSpacing/>
    </w:pPr>
  </w:style>
  <w:style w:type="paragraph" w:customStyle="1" w:styleId="Default">
    <w:name w:val="Default"/>
    <w:rsid w:val="00BF346B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F346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F346B"/>
    <w:rPr>
      <w:rFonts w:cs="Myriad Pro Light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4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52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63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3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81CD-74C2-43F2-8085-6A0F1035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16CB5F7E.dotm</Template>
  <TotalTime>0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D.Ashleighmorris</cp:lastModifiedBy>
  <cp:revision>3</cp:revision>
  <cp:lastPrinted>2016-10-13T09:45:00Z</cp:lastPrinted>
  <dcterms:created xsi:type="dcterms:W3CDTF">2016-10-12T18:10:00Z</dcterms:created>
  <dcterms:modified xsi:type="dcterms:W3CDTF">2016-10-13T09:45:00Z</dcterms:modified>
</cp:coreProperties>
</file>